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31D" w14:textId="6322079A" w:rsidR="007245BB" w:rsidRDefault="007245BB" w:rsidP="005E7D58">
      <w:pPr>
        <w:jc w:val="center"/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B8A77E3" w14:textId="77777777" w:rsidR="003B284C" w:rsidRDefault="003B284C" w:rsidP="005E7D58">
      <w:pPr>
        <w:jc w:val="center"/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989DF7E" w14:textId="32AAE921" w:rsidR="005E7D58" w:rsidRPr="005E7D58" w:rsidRDefault="005E7D58" w:rsidP="005E7D58">
      <w:pPr>
        <w:jc w:val="center"/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E7D58"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SUMMER CAMP 202</w:t>
      </w:r>
      <w:r w:rsidR="000B4491"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</w:t>
      </w:r>
      <w:r w:rsidRPr="005E7D58"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REGISTRATION</w:t>
      </w:r>
    </w:p>
    <w:p w14:paraId="01960585" w14:textId="3627D612" w:rsidR="009B3B3A" w:rsidRPr="00300BC5" w:rsidRDefault="009B3B3A" w:rsidP="009B3B3A">
      <w:pPr>
        <w:spacing w:after="0"/>
        <w:rPr>
          <w:rFonts w:ascii="Century Gothic" w:hAnsi="Century Gothic" w:cs="Times New Roman"/>
          <w:b/>
          <w:sz w:val="16"/>
          <w:szCs w:val="16"/>
        </w:rPr>
      </w:pPr>
    </w:p>
    <w:p w14:paraId="069B9677" w14:textId="2324D36C" w:rsidR="009B3B3A" w:rsidRPr="00300BC5" w:rsidRDefault="009B3B3A" w:rsidP="009B3B3A">
      <w:pPr>
        <w:spacing w:after="0"/>
        <w:jc w:val="center"/>
        <w:rPr>
          <w:rFonts w:ascii="Century Gothic" w:hAnsi="Century Gothic" w:cs="Times New Roman"/>
          <w:b/>
        </w:rPr>
      </w:pPr>
      <w:r w:rsidRPr="00300BC5">
        <w:rPr>
          <w:rFonts w:ascii="Century Gothic" w:hAnsi="Century Gothic" w:cs="Times New Roman"/>
          <w:b/>
        </w:rPr>
        <w:t xml:space="preserve">Complete </w:t>
      </w:r>
      <w:r w:rsidR="00300BC5" w:rsidRPr="00300BC5">
        <w:rPr>
          <w:rFonts w:ascii="Century Gothic" w:hAnsi="Century Gothic" w:cs="Times New Roman"/>
          <w:b/>
        </w:rPr>
        <w:t>one registration form per child.</w:t>
      </w:r>
    </w:p>
    <w:p w14:paraId="6EDDC630" w14:textId="134F5785" w:rsidR="009B3B3A" w:rsidRPr="00300BC5" w:rsidRDefault="009B3B3A" w:rsidP="009B3B3A">
      <w:pPr>
        <w:spacing w:after="0"/>
        <w:jc w:val="center"/>
        <w:rPr>
          <w:rFonts w:ascii="Century Gothic" w:hAnsi="Century Gothic" w:cs="Times New Roman"/>
          <w:b/>
        </w:rPr>
      </w:pPr>
      <w:r w:rsidRPr="00300BC5">
        <w:rPr>
          <w:rFonts w:ascii="Century Gothic" w:hAnsi="Century Gothic" w:cs="Times New Roman"/>
          <w:b/>
        </w:rPr>
        <w:t>Return completed for</w:t>
      </w:r>
      <w:r w:rsidR="005B4191">
        <w:rPr>
          <w:rFonts w:ascii="Century Gothic" w:hAnsi="Century Gothic" w:cs="Times New Roman"/>
          <w:b/>
        </w:rPr>
        <w:t>ms to school by Friday, March 1</w:t>
      </w:r>
      <w:r w:rsidR="006A178F">
        <w:rPr>
          <w:rFonts w:ascii="Century Gothic" w:hAnsi="Century Gothic" w:cs="Times New Roman"/>
          <w:b/>
        </w:rPr>
        <w:t>8</w:t>
      </w:r>
      <w:r w:rsidR="00300BC5" w:rsidRPr="00300BC5">
        <w:rPr>
          <w:rFonts w:ascii="Century Gothic" w:hAnsi="Century Gothic" w:cs="Times New Roman"/>
          <w:b/>
        </w:rPr>
        <w:t>, 202</w:t>
      </w:r>
      <w:r w:rsidR="006A178F">
        <w:rPr>
          <w:rFonts w:ascii="Century Gothic" w:hAnsi="Century Gothic" w:cs="Times New Roman"/>
          <w:b/>
        </w:rPr>
        <w:t>2</w:t>
      </w:r>
    </w:p>
    <w:p w14:paraId="134ACC63" w14:textId="77777777" w:rsidR="00192F2B" w:rsidRPr="00300BC5" w:rsidRDefault="00192F2B" w:rsidP="009B3B3A">
      <w:pPr>
        <w:spacing w:after="0"/>
        <w:jc w:val="center"/>
        <w:rPr>
          <w:rFonts w:ascii="Century Gothic" w:hAnsi="Century Gothic" w:cs="Times New Roman"/>
          <w:b/>
        </w:rPr>
      </w:pPr>
    </w:p>
    <w:p w14:paraId="6D7E9443" w14:textId="794A7F29" w:rsidR="00441791" w:rsidRDefault="00441791" w:rsidP="00441791">
      <w:pPr>
        <w:spacing w:after="0"/>
        <w:jc w:val="center"/>
        <w:rPr>
          <w:rFonts w:ascii="Century Gothic" w:hAnsi="Century Gothic" w:cs="Times New Roman"/>
          <w:b/>
          <w:i/>
          <w:u w:val="single"/>
        </w:rPr>
      </w:pPr>
      <w:r w:rsidRPr="00300BC5">
        <w:rPr>
          <w:rFonts w:ascii="Century Gothic" w:hAnsi="Century Gothic" w:cs="Times New Roman"/>
          <w:b/>
          <w:i/>
          <w:u w:val="single"/>
        </w:rPr>
        <w:t>Spaces are limited and filled in the order that registration forms are received.</w:t>
      </w:r>
    </w:p>
    <w:p w14:paraId="20C005A4" w14:textId="77777777" w:rsidR="00651311" w:rsidRPr="00300BC5" w:rsidRDefault="00651311" w:rsidP="00441791">
      <w:pPr>
        <w:spacing w:after="0"/>
        <w:jc w:val="center"/>
        <w:rPr>
          <w:rFonts w:ascii="Century Gothic" w:hAnsi="Century Gothic" w:cs="Times New Roman"/>
          <w:b/>
          <w:i/>
          <w:u w:val="single"/>
        </w:rPr>
      </w:pPr>
    </w:p>
    <w:p w14:paraId="709882AF" w14:textId="23539369" w:rsidR="00441791" w:rsidRDefault="009B3B3A" w:rsidP="006A178F">
      <w:pPr>
        <w:spacing w:after="0"/>
        <w:ind w:firstLine="360"/>
        <w:rPr>
          <w:rFonts w:ascii="Century Gothic" w:hAnsi="Century Gothic" w:cs="Times New Roman"/>
          <w:b/>
        </w:rPr>
      </w:pPr>
      <w:r w:rsidRPr="00300BC5">
        <w:rPr>
          <w:rFonts w:ascii="Century Gothic" w:hAnsi="Century Gothic" w:cs="Times New Roman"/>
          <w:b/>
        </w:rPr>
        <w:t>I</w:t>
      </w:r>
      <w:r w:rsidR="00192F2B" w:rsidRPr="00300BC5">
        <w:rPr>
          <w:rFonts w:ascii="Century Gothic" w:hAnsi="Century Gothic" w:cs="Times New Roman"/>
          <w:b/>
        </w:rPr>
        <w:t>MPORTANT INFO</w:t>
      </w:r>
      <w:r w:rsidRPr="00300BC5">
        <w:rPr>
          <w:rFonts w:ascii="Century Gothic" w:hAnsi="Century Gothic" w:cs="Times New Roman"/>
          <w:b/>
        </w:rPr>
        <w:t>:</w:t>
      </w:r>
    </w:p>
    <w:p w14:paraId="01A53821" w14:textId="77777777" w:rsidR="00651311" w:rsidRPr="00300BC5" w:rsidRDefault="00651311" w:rsidP="00441791">
      <w:pPr>
        <w:spacing w:after="0"/>
        <w:rPr>
          <w:rFonts w:ascii="Century Gothic" w:hAnsi="Century Gothic" w:cs="Times New Roman"/>
          <w:b/>
        </w:rPr>
      </w:pPr>
    </w:p>
    <w:p w14:paraId="16182070" w14:textId="16246A12" w:rsidR="009B3B3A" w:rsidRDefault="009B3B3A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 xml:space="preserve">GLS summer camp is a separate program from the school year.  All families who intend for their child to </w:t>
      </w:r>
      <w:r w:rsidR="003B077A" w:rsidRPr="00300BC5">
        <w:rPr>
          <w:rFonts w:ascii="Century Gothic" w:hAnsi="Century Gothic" w:cs="Times New Roman"/>
        </w:rPr>
        <w:t>attend GLS in the summer</w:t>
      </w:r>
      <w:r w:rsidR="00300BC5" w:rsidRPr="00300BC5">
        <w:rPr>
          <w:rFonts w:ascii="Century Gothic" w:hAnsi="Century Gothic" w:cs="Times New Roman"/>
        </w:rPr>
        <w:t xml:space="preserve"> are</w:t>
      </w:r>
      <w:r w:rsidRPr="00300BC5">
        <w:rPr>
          <w:rFonts w:ascii="Century Gothic" w:hAnsi="Century Gothic" w:cs="Times New Roman"/>
        </w:rPr>
        <w:t xml:space="preserve"> required to complete and return a registration form.</w:t>
      </w:r>
    </w:p>
    <w:p w14:paraId="0E05FE92" w14:textId="77777777" w:rsidR="00D55D54" w:rsidRDefault="00D55D54" w:rsidP="00D55D54">
      <w:pPr>
        <w:pStyle w:val="ListParagraph"/>
        <w:spacing w:after="0"/>
        <w:rPr>
          <w:rFonts w:ascii="Century Gothic" w:hAnsi="Century Gothic" w:cs="Times New Roman"/>
        </w:rPr>
      </w:pPr>
    </w:p>
    <w:p w14:paraId="70948758" w14:textId="797DA219" w:rsidR="00D55D54" w:rsidRPr="00D55D54" w:rsidRDefault="00D55D54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b/>
          <w:bCs/>
        </w:rPr>
      </w:pPr>
      <w:r w:rsidRPr="00D55D54">
        <w:rPr>
          <w:rFonts w:ascii="Century Gothic" w:hAnsi="Century Gothic" w:cs="Times New Roman"/>
          <w:b/>
          <w:bCs/>
        </w:rPr>
        <w:t xml:space="preserve">Please note that when registering for camp you are signing up for all weeks of that session. Drop off and pick up times </w:t>
      </w:r>
      <w:r>
        <w:rPr>
          <w:rFonts w:ascii="Century Gothic" w:hAnsi="Century Gothic" w:cs="Times New Roman"/>
          <w:b/>
          <w:bCs/>
        </w:rPr>
        <w:t xml:space="preserve">must </w:t>
      </w:r>
      <w:r w:rsidR="00B138F7">
        <w:rPr>
          <w:rFonts w:ascii="Century Gothic" w:hAnsi="Century Gothic" w:cs="Times New Roman"/>
          <w:b/>
          <w:bCs/>
        </w:rPr>
        <w:t xml:space="preserve">remain consistent </w:t>
      </w:r>
      <w:r w:rsidR="00476422">
        <w:rPr>
          <w:rFonts w:ascii="Century Gothic" w:hAnsi="Century Gothic" w:cs="Times New Roman"/>
          <w:b/>
          <w:bCs/>
        </w:rPr>
        <w:t xml:space="preserve">throughout </w:t>
      </w:r>
      <w:r w:rsidR="00B138F7">
        <w:rPr>
          <w:rFonts w:ascii="Century Gothic" w:hAnsi="Century Gothic" w:cs="Times New Roman"/>
          <w:b/>
          <w:bCs/>
        </w:rPr>
        <w:t>each session.</w:t>
      </w:r>
    </w:p>
    <w:p w14:paraId="3A66EB68" w14:textId="77777777" w:rsidR="00651311" w:rsidRPr="00300BC5" w:rsidRDefault="00651311" w:rsidP="00651311">
      <w:pPr>
        <w:pStyle w:val="ListParagraph"/>
        <w:spacing w:after="0"/>
        <w:rPr>
          <w:rFonts w:ascii="Century Gothic" w:hAnsi="Century Gothic" w:cs="Times New Roman"/>
        </w:rPr>
      </w:pPr>
    </w:p>
    <w:p w14:paraId="4521E121" w14:textId="562456BD" w:rsidR="009B3B3A" w:rsidRDefault="009B3B3A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 xml:space="preserve">Summer camp is a 10-week program broken down into </w:t>
      </w:r>
      <w:r w:rsidR="006A178F">
        <w:rPr>
          <w:rFonts w:ascii="Century Gothic" w:hAnsi="Century Gothic" w:cs="Times New Roman"/>
        </w:rPr>
        <w:t>3</w:t>
      </w:r>
      <w:r w:rsidRPr="00300BC5">
        <w:rPr>
          <w:rFonts w:ascii="Century Gothic" w:hAnsi="Century Gothic" w:cs="Times New Roman"/>
        </w:rPr>
        <w:t xml:space="preserve"> sessions.</w:t>
      </w:r>
      <w:r w:rsidR="003B077A" w:rsidRPr="00300BC5">
        <w:rPr>
          <w:rFonts w:ascii="Century Gothic" w:hAnsi="Century Gothic" w:cs="Times New Roman"/>
        </w:rPr>
        <w:t xml:space="preserve">  Weeks and dates are on the attached form.</w:t>
      </w:r>
    </w:p>
    <w:p w14:paraId="5851C61F" w14:textId="77777777" w:rsidR="00651311" w:rsidRPr="00651311" w:rsidRDefault="00651311" w:rsidP="00651311">
      <w:pPr>
        <w:pStyle w:val="ListParagraph"/>
        <w:rPr>
          <w:rFonts w:ascii="Century Gothic" w:hAnsi="Century Gothic" w:cs="Times New Roman"/>
        </w:rPr>
      </w:pPr>
    </w:p>
    <w:p w14:paraId="5D78F432" w14:textId="70AE6BC5" w:rsidR="009B3B3A" w:rsidRDefault="009B3B3A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>Summer session 1 (</w:t>
      </w:r>
      <w:r w:rsidR="006A178F">
        <w:rPr>
          <w:rFonts w:ascii="Century Gothic" w:hAnsi="Century Gothic" w:cs="Times New Roman"/>
        </w:rPr>
        <w:t>4</w:t>
      </w:r>
      <w:r w:rsidRPr="00300BC5">
        <w:rPr>
          <w:rFonts w:ascii="Century Gothic" w:hAnsi="Century Gothic" w:cs="Times New Roman"/>
        </w:rPr>
        <w:t xml:space="preserve"> weeks) tuition invoice is issued on June 1 and payment is due on June 10.</w:t>
      </w:r>
    </w:p>
    <w:p w14:paraId="128AEA67" w14:textId="77777777" w:rsidR="00651311" w:rsidRPr="00651311" w:rsidRDefault="00651311" w:rsidP="00651311">
      <w:pPr>
        <w:spacing w:after="0"/>
        <w:rPr>
          <w:rFonts w:ascii="Century Gothic" w:hAnsi="Century Gothic" w:cs="Times New Roman"/>
        </w:rPr>
      </w:pPr>
    </w:p>
    <w:p w14:paraId="043CF8DC" w14:textId="5CCA259F" w:rsidR="009B3B3A" w:rsidRDefault="009B3B3A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>Summer session 2 (</w:t>
      </w:r>
      <w:r w:rsidR="006A178F">
        <w:rPr>
          <w:rFonts w:ascii="Century Gothic" w:hAnsi="Century Gothic" w:cs="Times New Roman"/>
        </w:rPr>
        <w:t>4</w:t>
      </w:r>
      <w:r w:rsidRPr="00300BC5">
        <w:rPr>
          <w:rFonts w:ascii="Century Gothic" w:hAnsi="Century Gothic" w:cs="Times New Roman"/>
        </w:rPr>
        <w:t xml:space="preserve"> weeks) tuition </w:t>
      </w:r>
      <w:r w:rsidR="003B077A" w:rsidRPr="00300BC5">
        <w:rPr>
          <w:rFonts w:ascii="Century Gothic" w:hAnsi="Century Gothic" w:cs="Times New Roman"/>
        </w:rPr>
        <w:t xml:space="preserve">invoice </w:t>
      </w:r>
      <w:r w:rsidRPr="00300BC5">
        <w:rPr>
          <w:rFonts w:ascii="Century Gothic" w:hAnsi="Century Gothic" w:cs="Times New Roman"/>
        </w:rPr>
        <w:t>is issued on July 1 and payment is due on July 10.</w:t>
      </w:r>
    </w:p>
    <w:p w14:paraId="05670880" w14:textId="77777777" w:rsidR="006A178F" w:rsidRPr="006A178F" w:rsidRDefault="006A178F" w:rsidP="006A178F">
      <w:pPr>
        <w:pStyle w:val="ListParagraph"/>
        <w:rPr>
          <w:rFonts w:ascii="Century Gothic" w:hAnsi="Century Gothic" w:cs="Times New Roman"/>
        </w:rPr>
      </w:pPr>
    </w:p>
    <w:p w14:paraId="742B8851" w14:textId="06B53ECC" w:rsidR="009B3B3A" w:rsidRPr="00F72DC4" w:rsidRDefault="006A178F" w:rsidP="00F72DC4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Summer session 3 (2 weeks) tuition invoice is issued on July 1 and payment is due on July 10.</w:t>
      </w:r>
    </w:p>
    <w:p w14:paraId="00BBC2D0" w14:textId="77777777" w:rsidR="00651311" w:rsidRPr="00651311" w:rsidRDefault="00651311" w:rsidP="00651311">
      <w:pPr>
        <w:spacing w:after="0"/>
        <w:rPr>
          <w:rFonts w:ascii="Century Gothic" w:hAnsi="Century Gothic" w:cs="Times New Roman"/>
        </w:rPr>
      </w:pPr>
    </w:p>
    <w:p w14:paraId="16C038AD" w14:textId="1CF95B12" w:rsidR="00441791" w:rsidRDefault="004A7772" w:rsidP="009B3B3A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 xml:space="preserve">You will </w:t>
      </w:r>
      <w:r w:rsidR="00441791" w:rsidRPr="00300BC5">
        <w:rPr>
          <w:rFonts w:ascii="Century Gothic" w:hAnsi="Century Gothic" w:cs="Times New Roman"/>
        </w:rPr>
        <w:t>receive an email containing a</w:t>
      </w:r>
      <w:r w:rsidRPr="00300BC5">
        <w:rPr>
          <w:rFonts w:ascii="Century Gothic" w:hAnsi="Century Gothic" w:cs="Times New Roman"/>
        </w:rPr>
        <w:t xml:space="preserve"> confirmation </w:t>
      </w:r>
      <w:r w:rsidR="00441791" w:rsidRPr="00300BC5">
        <w:rPr>
          <w:rFonts w:ascii="Century Gothic" w:hAnsi="Century Gothic" w:cs="Times New Roman"/>
        </w:rPr>
        <w:t xml:space="preserve">of your schedule, payment amounts and a tuition agreement </w:t>
      </w:r>
      <w:r w:rsidRPr="00300BC5">
        <w:rPr>
          <w:rFonts w:ascii="Century Gothic" w:hAnsi="Century Gothic" w:cs="Times New Roman"/>
        </w:rPr>
        <w:t xml:space="preserve">by May </w:t>
      </w:r>
      <w:r w:rsidR="006F3BCC">
        <w:rPr>
          <w:rFonts w:ascii="Century Gothic" w:hAnsi="Century Gothic" w:cs="Times New Roman"/>
        </w:rPr>
        <w:t>6</w:t>
      </w:r>
      <w:r w:rsidRPr="00300BC5">
        <w:rPr>
          <w:rFonts w:ascii="Century Gothic" w:hAnsi="Century Gothic" w:cs="Times New Roman"/>
          <w:vertAlign w:val="superscript"/>
        </w:rPr>
        <w:t xml:space="preserve">, </w:t>
      </w:r>
      <w:r w:rsidR="00300BC5" w:rsidRPr="00300BC5">
        <w:rPr>
          <w:rFonts w:ascii="Century Gothic" w:hAnsi="Century Gothic" w:cs="Times New Roman"/>
        </w:rPr>
        <w:t>202</w:t>
      </w:r>
      <w:r w:rsidR="006F3BCC">
        <w:rPr>
          <w:rFonts w:ascii="Century Gothic" w:hAnsi="Century Gothic" w:cs="Times New Roman"/>
        </w:rPr>
        <w:t>2</w:t>
      </w:r>
      <w:r w:rsidR="00441791" w:rsidRPr="00300BC5">
        <w:rPr>
          <w:rFonts w:ascii="Century Gothic" w:hAnsi="Century Gothic" w:cs="Times New Roman"/>
        </w:rPr>
        <w:t>.</w:t>
      </w:r>
    </w:p>
    <w:p w14:paraId="6D91DEF1" w14:textId="77777777" w:rsidR="00651311" w:rsidRPr="00651311" w:rsidRDefault="00651311" w:rsidP="00651311">
      <w:pPr>
        <w:spacing w:after="0"/>
        <w:rPr>
          <w:rFonts w:ascii="Century Gothic" w:hAnsi="Century Gothic" w:cs="Times New Roman"/>
        </w:rPr>
      </w:pPr>
    </w:p>
    <w:p w14:paraId="2E9A63A9" w14:textId="64F84961" w:rsidR="00441791" w:rsidRDefault="00441791" w:rsidP="00441791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>Tuition agreements must be sig</w:t>
      </w:r>
      <w:r w:rsidR="005B4191">
        <w:rPr>
          <w:rFonts w:ascii="Century Gothic" w:hAnsi="Century Gothic" w:cs="Times New Roman"/>
        </w:rPr>
        <w:t>ned and returned by May 2</w:t>
      </w:r>
      <w:r w:rsidR="006F3BCC">
        <w:rPr>
          <w:rFonts w:ascii="Century Gothic" w:hAnsi="Century Gothic" w:cs="Times New Roman"/>
        </w:rPr>
        <w:t>2</w:t>
      </w:r>
      <w:r w:rsidR="00300BC5" w:rsidRPr="00300BC5">
        <w:rPr>
          <w:rFonts w:ascii="Century Gothic" w:hAnsi="Century Gothic" w:cs="Times New Roman"/>
        </w:rPr>
        <w:t>, 202</w:t>
      </w:r>
      <w:r w:rsidR="006F3BCC">
        <w:rPr>
          <w:rFonts w:ascii="Century Gothic" w:hAnsi="Century Gothic" w:cs="Times New Roman"/>
        </w:rPr>
        <w:t>2</w:t>
      </w:r>
      <w:r w:rsidRPr="00300BC5">
        <w:rPr>
          <w:rFonts w:ascii="Century Gothic" w:hAnsi="Century Gothic" w:cs="Times New Roman"/>
        </w:rPr>
        <w:t>.</w:t>
      </w:r>
    </w:p>
    <w:p w14:paraId="07BBD07D" w14:textId="77777777" w:rsidR="00651311" w:rsidRPr="00651311" w:rsidRDefault="00651311" w:rsidP="00651311">
      <w:pPr>
        <w:spacing w:after="0"/>
        <w:rPr>
          <w:rFonts w:ascii="Century Gothic" w:hAnsi="Century Gothic" w:cs="Times New Roman"/>
        </w:rPr>
      </w:pPr>
    </w:p>
    <w:p w14:paraId="7860DF92" w14:textId="50934646" w:rsidR="000F66D6" w:rsidRDefault="00441791" w:rsidP="000F66D6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="Times New Roman"/>
        </w:rPr>
      </w:pPr>
      <w:r w:rsidRPr="00300BC5">
        <w:rPr>
          <w:rFonts w:ascii="Century Gothic" w:hAnsi="Century Gothic" w:cs="Times New Roman"/>
        </w:rPr>
        <w:t>Schedule changes are accepted via email or in writing</w:t>
      </w:r>
      <w:r w:rsidR="000F66D6" w:rsidRPr="00300BC5">
        <w:rPr>
          <w:rFonts w:ascii="Century Gothic" w:hAnsi="Century Gothic" w:cs="Times New Roman"/>
        </w:rPr>
        <w:t>.</w:t>
      </w:r>
      <w:r w:rsidRPr="00300BC5">
        <w:rPr>
          <w:rFonts w:ascii="Century Gothic" w:hAnsi="Century Gothic" w:cs="Times New Roman"/>
        </w:rPr>
        <w:t xml:space="preserve">  </w:t>
      </w:r>
      <w:r w:rsidR="00192F2B" w:rsidRPr="00300BC5">
        <w:rPr>
          <w:rFonts w:ascii="Century Gothic" w:hAnsi="Century Gothic" w:cs="Times New Roman"/>
        </w:rPr>
        <w:t>NO</w:t>
      </w:r>
      <w:r w:rsidRPr="00300BC5">
        <w:rPr>
          <w:rFonts w:ascii="Century Gothic" w:hAnsi="Century Gothic" w:cs="Times New Roman"/>
        </w:rPr>
        <w:t xml:space="preserve"> </w:t>
      </w:r>
      <w:r w:rsidR="00192F2B" w:rsidRPr="00300BC5">
        <w:rPr>
          <w:rFonts w:ascii="Century Gothic" w:hAnsi="Century Gothic" w:cs="Times New Roman"/>
        </w:rPr>
        <w:t>CHANGES</w:t>
      </w:r>
      <w:r w:rsidRPr="00300BC5">
        <w:rPr>
          <w:rFonts w:ascii="Century Gothic" w:hAnsi="Century Gothic" w:cs="Times New Roman"/>
        </w:rPr>
        <w:t xml:space="preserve"> </w:t>
      </w:r>
      <w:r w:rsidR="00192F2B" w:rsidRPr="00300BC5">
        <w:rPr>
          <w:rFonts w:ascii="Century Gothic" w:hAnsi="Century Gothic" w:cs="Times New Roman"/>
        </w:rPr>
        <w:t>will be</w:t>
      </w:r>
      <w:r w:rsidRPr="00300BC5">
        <w:rPr>
          <w:rFonts w:ascii="Century Gothic" w:hAnsi="Century Gothic" w:cs="Times New Roman"/>
        </w:rPr>
        <w:t xml:space="preserve"> accepted for </w:t>
      </w:r>
      <w:r w:rsidR="00192F2B" w:rsidRPr="00300BC5">
        <w:rPr>
          <w:rFonts w:ascii="Century Gothic" w:hAnsi="Century Gothic" w:cs="Times New Roman"/>
        </w:rPr>
        <w:t>S</w:t>
      </w:r>
      <w:r w:rsidRPr="00300BC5">
        <w:rPr>
          <w:rFonts w:ascii="Century Gothic" w:hAnsi="Century Gothic" w:cs="Times New Roman"/>
        </w:rPr>
        <w:t xml:space="preserve">ession </w:t>
      </w:r>
      <w:r w:rsidR="00192F2B" w:rsidRPr="00300BC5">
        <w:rPr>
          <w:rFonts w:ascii="Century Gothic" w:hAnsi="Century Gothic" w:cs="Times New Roman"/>
        </w:rPr>
        <w:t>#1</w:t>
      </w:r>
      <w:r w:rsidRPr="00300BC5">
        <w:rPr>
          <w:rFonts w:ascii="Century Gothic" w:hAnsi="Century Gothic" w:cs="Times New Roman"/>
        </w:rPr>
        <w:t xml:space="preserve"> after June 1</w:t>
      </w:r>
      <w:r w:rsidRPr="00300BC5">
        <w:rPr>
          <w:rFonts w:ascii="Century Gothic" w:hAnsi="Century Gothic" w:cs="Times New Roman"/>
          <w:vertAlign w:val="superscript"/>
        </w:rPr>
        <w:t>st</w:t>
      </w:r>
      <w:r w:rsidRPr="00300BC5">
        <w:rPr>
          <w:rFonts w:ascii="Century Gothic" w:hAnsi="Century Gothic" w:cs="Times New Roman"/>
        </w:rPr>
        <w:t xml:space="preserve"> and </w:t>
      </w:r>
      <w:r w:rsidR="00192F2B" w:rsidRPr="00300BC5">
        <w:rPr>
          <w:rFonts w:ascii="Century Gothic" w:hAnsi="Century Gothic" w:cs="Times New Roman"/>
        </w:rPr>
        <w:t>OR Session</w:t>
      </w:r>
      <w:r w:rsidRPr="00300BC5">
        <w:rPr>
          <w:rFonts w:ascii="Century Gothic" w:hAnsi="Century Gothic" w:cs="Times New Roman"/>
        </w:rPr>
        <w:t xml:space="preserve"> </w:t>
      </w:r>
      <w:r w:rsidR="00192F2B" w:rsidRPr="00300BC5">
        <w:rPr>
          <w:rFonts w:ascii="Century Gothic" w:hAnsi="Century Gothic" w:cs="Times New Roman"/>
        </w:rPr>
        <w:t>#2</w:t>
      </w:r>
      <w:r w:rsidR="006F3BCC">
        <w:rPr>
          <w:rFonts w:ascii="Century Gothic" w:hAnsi="Century Gothic" w:cs="Times New Roman"/>
        </w:rPr>
        <w:t xml:space="preserve"> </w:t>
      </w:r>
      <w:r w:rsidR="00D55D54">
        <w:rPr>
          <w:rFonts w:ascii="Century Gothic" w:hAnsi="Century Gothic" w:cs="Times New Roman"/>
        </w:rPr>
        <w:t xml:space="preserve">and </w:t>
      </w:r>
      <w:r w:rsidR="006F3BCC">
        <w:rPr>
          <w:rFonts w:ascii="Century Gothic" w:hAnsi="Century Gothic" w:cs="Times New Roman"/>
        </w:rPr>
        <w:t>#3</w:t>
      </w:r>
      <w:r w:rsidRPr="00300BC5">
        <w:rPr>
          <w:rFonts w:ascii="Century Gothic" w:hAnsi="Century Gothic" w:cs="Times New Roman"/>
        </w:rPr>
        <w:t xml:space="preserve"> after July 1</w:t>
      </w:r>
      <w:r w:rsidRPr="00300BC5">
        <w:rPr>
          <w:rFonts w:ascii="Century Gothic" w:hAnsi="Century Gothic" w:cs="Times New Roman"/>
          <w:vertAlign w:val="superscript"/>
        </w:rPr>
        <w:t>st</w:t>
      </w:r>
      <w:r w:rsidR="00192F2B" w:rsidRPr="00300BC5">
        <w:rPr>
          <w:rFonts w:ascii="Century Gothic" w:hAnsi="Century Gothic" w:cs="Times New Roman"/>
        </w:rPr>
        <w:t xml:space="preserve"> – </w:t>
      </w:r>
      <w:r w:rsidR="00300BC5" w:rsidRPr="00300BC5">
        <w:rPr>
          <w:rFonts w:ascii="Century Gothic" w:hAnsi="Century Gothic" w:cs="Times New Roman"/>
        </w:rPr>
        <w:t xml:space="preserve">there are </w:t>
      </w:r>
      <w:r w:rsidR="00192F2B" w:rsidRPr="00300BC5">
        <w:rPr>
          <w:rFonts w:ascii="Century Gothic" w:hAnsi="Century Gothic" w:cs="Times New Roman"/>
        </w:rPr>
        <w:t>no exceptions.</w:t>
      </w:r>
    </w:p>
    <w:p w14:paraId="3D80E300" w14:textId="77777777" w:rsidR="00651311" w:rsidRDefault="00651311" w:rsidP="00651311">
      <w:pPr>
        <w:pStyle w:val="ListParagraph"/>
        <w:spacing w:after="0"/>
        <w:rPr>
          <w:rFonts w:ascii="Century Gothic" w:hAnsi="Century Gothic" w:cs="Times New Roman"/>
        </w:rPr>
      </w:pPr>
    </w:p>
    <w:p w14:paraId="6CE8B04A" w14:textId="4179AB97" w:rsidR="00300BC5" w:rsidRDefault="00300BC5" w:rsidP="000F66D6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Children who are entering the 3’s program </w:t>
      </w:r>
      <w:r w:rsidR="004033E4">
        <w:rPr>
          <w:rFonts w:ascii="Century Gothic" w:hAnsi="Century Gothic" w:cs="Times New Roman"/>
        </w:rPr>
        <w:t xml:space="preserve">for summer camp </w:t>
      </w:r>
      <w:r>
        <w:rPr>
          <w:rFonts w:ascii="Century Gothic" w:hAnsi="Century Gothic" w:cs="Times New Roman"/>
        </w:rPr>
        <w:t xml:space="preserve">must be potty trained prior to the start of camp.  There </w:t>
      </w:r>
      <w:r w:rsidR="004033E4">
        <w:rPr>
          <w:rFonts w:ascii="Century Gothic" w:hAnsi="Century Gothic" w:cs="Times New Roman"/>
        </w:rPr>
        <w:t>may</w:t>
      </w:r>
      <w:r>
        <w:rPr>
          <w:rFonts w:ascii="Century Gothic" w:hAnsi="Century Gothic" w:cs="Times New Roman"/>
        </w:rPr>
        <w:t xml:space="preserve"> not be any space available to keep them in the 2’s for </w:t>
      </w:r>
      <w:r w:rsidR="00443858">
        <w:rPr>
          <w:rFonts w:ascii="Century Gothic" w:hAnsi="Century Gothic" w:cs="Times New Roman"/>
        </w:rPr>
        <w:t xml:space="preserve">summer </w:t>
      </w:r>
      <w:r>
        <w:rPr>
          <w:rFonts w:ascii="Century Gothic" w:hAnsi="Century Gothic" w:cs="Times New Roman"/>
        </w:rPr>
        <w:t>camp.</w:t>
      </w:r>
    </w:p>
    <w:p w14:paraId="6FB3D272" w14:textId="77777777" w:rsidR="00373F27" w:rsidRPr="00373F27" w:rsidRDefault="00373F27" w:rsidP="00373F27">
      <w:pPr>
        <w:pStyle w:val="ListParagraph"/>
        <w:rPr>
          <w:rFonts w:ascii="Century Gothic" w:hAnsi="Century Gothic" w:cs="Times New Roman"/>
        </w:rPr>
      </w:pPr>
    </w:p>
    <w:p w14:paraId="4D13125A" w14:textId="59CEAD9F" w:rsidR="00373F27" w:rsidRDefault="00373F27" w:rsidP="000F66D6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GLS is closed and there will be no camp on </w:t>
      </w:r>
      <w:r w:rsidR="00CE699A">
        <w:rPr>
          <w:rFonts w:ascii="Century Gothic" w:hAnsi="Century Gothic" w:cs="Times New Roman"/>
        </w:rPr>
        <w:t>Monday</w:t>
      </w:r>
      <w:r w:rsidR="00053588">
        <w:rPr>
          <w:rFonts w:ascii="Century Gothic" w:hAnsi="Century Gothic" w:cs="Times New Roman"/>
        </w:rPr>
        <w:t>,</w:t>
      </w:r>
      <w:r>
        <w:rPr>
          <w:rFonts w:ascii="Century Gothic" w:hAnsi="Century Gothic" w:cs="Times New Roman"/>
        </w:rPr>
        <w:t xml:space="preserve"> July </w:t>
      </w:r>
      <w:r w:rsidR="006F3BCC">
        <w:rPr>
          <w:rFonts w:ascii="Century Gothic" w:hAnsi="Century Gothic" w:cs="Times New Roman"/>
        </w:rPr>
        <w:t>4</w:t>
      </w:r>
      <w:r w:rsidR="00CE699A">
        <w:rPr>
          <w:rFonts w:ascii="Century Gothic" w:hAnsi="Century Gothic" w:cs="Times New Roman"/>
        </w:rPr>
        <w:t>th</w:t>
      </w:r>
      <w:r>
        <w:rPr>
          <w:rFonts w:ascii="Century Gothic" w:hAnsi="Century Gothic" w:cs="Times New Roman"/>
        </w:rPr>
        <w:t>.</w:t>
      </w:r>
    </w:p>
    <w:p w14:paraId="6B868BE8" w14:textId="77777777" w:rsidR="00053588" w:rsidRPr="00053588" w:rsidRDefault="00053588" w:rsidP="00053588">
      <w:pPr>
        <w:pStyle w:val="ListParagraph"/>
        <w:rPr>
          <w:rFonts w:ascii="Century Gothic" w:hAnsi="Century Gothic" w:cs="Times New Roman"/>
        </w:rPr>
      </w:pPr>
    </w:p>
    <w:p w14:paraId="6639FBB6" w14:textId="4083F5E9" w:rsidR="00053588" w:rsidRPr="00053588" w:rsidRDefault="00053588" w:rsidP="00053588">
      <w:pPr>
        <w:pStyle w:val="ListParagraph"/>
        <w:numPr>
          <w:ilvl w:val="0"/>
          <w:numId w:val="3"/>
        </w:numPr>
        <w:spacing w:after="0"/>
        <w:rPr>
          <w:rFonts w:ascii="Century Gothic" w:hAnsi="Century Gothic" w:cs="Times New Roman"/>
        </w:rPr>
      </w:pPr>
      <w:r w:rsidRPr="00053588">
        <w:rPr>
          <w:rFonts w:ascii="Century Gothic" w:hAnsi="Century Gothic" w:cs="Times New Roman"/>
        </w:rPr>
        <w:t xml:space="preserve">GLS will be closed August </w:t>
      </w:r>
      <w:r w:rsidR="006F3BCC">
        <w:rPr>
          <w:rFonts w:ascii="Century Gothic" w:hAnsi="Century Gothic" w:cs="Times New Roman"/>
        </w:rPr>
        <w:t>29</w:t>
      </w:r>
      <w:r w:rsidRPr="00053588">
        <w:rPr>
          <w:rFonts w:ascii="Century Gothic" w:hAnsi="Century Gothic" w:cs="Times New Roman"/>
        </w:rPr>
        <w:t>, 202</w:t>
      </w:r>
      <w:r w:rsidR="006F3BCC">
        <w:rPr>
          <w:rFonts w:ascii="Century Gothic" w:hAnsi="Century Gothic" w:cs="Times New Roman"/>
        </w:rPr>
        <w:t>2</w:t>
      </w:r>
      <w:r w:rsidRPr="00053588">
        <w:rPr>
          <w:rFonts w:ascii="Century Gothic" w:hAnsi="Century Gothic" w:cs="Times New Roman"/>
        </w:rPr>
        <w:t xml:space="preserve"> – September </w:t>
      </w:r>
      <w:r w:rsidR="006F3BCC">
        <w:rPr>
          <w:rFonts w:ascii="Century Gothic" w:hAnsi="Century Gothic" w:cs="Times New Roman"/>
        </w:rPr>
        <w:t>6</w:t>
      </w:r>
      <w:r w:rsidRPr="00053588">
        <w:rPr>
          <w:rFonts w:ascii="Century Gothic" w:hAnsi="Century Gothic" w:cs="Times New Roman"/>
        </w:rPr>
        <w:t>, 202</w:t>
      </w:r>
      <w:r w:rsidR="006F3BCC">
        <w:rPr>
          <w:rFonts w:ascii="Century Gothic" w:hAnsi="Century Gothic" w:cs="Times New Roman"/>
        </w:rPr>
        <w:t>2</w:t>
      </w:r>
      <w:r>
        <w:rPr>
          <w:rFonts w:ascii="Century Gothic" w:hAnsi="Century Gothic" w:cs="Times New Roman"/>
        </w:rPr>
        <w:t xml:space="preserve">.  </w:t>
      </w:r>
      <w:r w:rsidRPr="00053588">
        <w:rPr>
          <w:rFonts w:ascii="Century Gothic" w:hAnsi="Century Gothic" w:cs="Times New Roman"/>
        </w:rPr>
        <w:t>The 202</w:t>
      </w:r>
      <w:r w:rsidR="006F3BCC">
        <w:rPr>
          <w:rFonts w:ascii="Century Gothic" w:hAnsi="Century Gothic" w:cs="Times New Roman"/>
        </w:rPr>
        <w:t>2</w:t>
      </w:r>
      <w:r w:rsidRPr="00053588">
        <w:rPr>
          <w:rFonts w:ascii="Century Gothic" w:hAnsi="Century Gothic" w:cs="Times New Roman"/>
        </w:rPr>
        <w:t>-202</w:t>
      </w:r>
      <w:r w:rsidR="006F3BCC">
        <w:rPr>
          <w:rFonts w:ascii="Century Gothic" w:hAnsi="Century Gothic" w:cs="Times New Roman"/>
        </w:rPr>
        <w:t>3</w:t>
      </w:r>
      <w:r w:rsidRPr="00053588">
        <w:rPr>
          <w:rFonts w:ascii="Century Gothic" w:hAnsi="Century Gothic" w:cs="Times New Roman"/>
        </w:rPr>
        <w:t xml:space="preserve"> School Year begins on September </w:t>
      </w:r>
      <w:r w:rsidR="006F3BCC">
        <w:rPr>
          <w:rFonts w:ascii="Century Gothic" w:hAnsi="Century Gothic" w:cs="Times New Roman"/>
        </w:rPr>
        <w:t>7</w:t>
      </w:r>
      <w:r w:rsidRPr="00053588">
        <w:rPr>
          <w:rFonts w:ascii="Century Gothic" w:hAnsi="Century Gothic" w:cs="Times New Roman"/>
        </w:rPr>
        <w:t>, 202</w:t>
      </w:r>
      <w:r w:rsidR="006F3BCC">
        <w:rPr>
          <w:rFonts w:ascii="Century Gothic" w:hAnsi="Century Gothic" w:cs="Times New Roman"/>
        </w:rPr>
        <w:t>2</w:t>
      </w:r>
      <w:r w:rsidR="00745C74">
        <w:rPr>
          <w:rFonts w:ascii="Century Gothic" w:hAnsi="Century Gothic" w:cs="Times New Roman"/>
        </w:rPr>
        <w:t>.</w:t>
      </w:r>
    </w:p>
    <w:p w14:paraId="23E5D027" w14:textId="77777777" w:rsidR="00651311" w:rsidRDefault="00651311" w:rsidP="00651311">
      <w:pPr>
        <w:pStyle w:val="ListParagraph"/>
        <w:rPr>
          <w:rFonts w:ascii="Century Gothic" w:hAnsi="Century Gothic" w:cs="Times New Roman"/>
        </w:rPr>
      </w:pPr>
    </w:p>
    <w:p w14:paraId="2259EB79" w14:textId="77777777" w:rsidR="000A332E" w:rsidRDefault="000A332E" w:rsidP="006D4482">
      <w:pPr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0C11F89" w14:textId="04F0BB9B" w:rsidR="005E7D58" w:rsidRPr="005E7D58" w:rsidRDefault="005E7D58" w:rsidP="0044038F">
      <w:pPr>
        <w:ind w:left="2160" w:firstLine="720"/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E7D58"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SUMMER CAMP </w:t>
      </w:r>
      <w:r>
        <w:rPr>
          <w:rFonts w:ascii="Century Gothic" w:hAnsi="Century Gothic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TUITION CHART</w:t>
      </w:r>
    </w:p>
    <w:p w14:paraId="21581D1D" w14:textId="79D34007" w:rsidR="00300BC5" w:rsidRDefault="00300BC5" w:rsidP="00300BC5">
      <w:pPr>
        <w:spacing w:after="0"/>
        <w:rPr>
          <w:rFonts w:ascii="Century Gothic" w:hAnsi="Century Gothic" w:cs="Times New Roman"/>
        </w:rPr>
      </w:pPr>
    </w:p>
    <w:p w14:paraId="384C46FA" w14:textId="77777777" w:rsidR="005C3B15" w:rsidRDefault="005C3B15" w:rsidP="00300BC5">
      <w:pPr>
        <w:spacing w:after="0"/>
        <w:rPr>
          <w:rFonts w:ascii="Century Gothic" w:hAnsi="Century Gothic" w:cs="Times New Roman"/>
        </w:rPr>
      </w:pPr>
    </w:p>
    <w:p w14:paraId="2887EAEB" w14:textId="3CB1B539" w:rsidR="00BF4853" w:rsidRPr="00BF4853" w:rsidRDefault="00BF4853" w:rsidP="00BF4853">
      <w:pPr>
        <w:shd w:val="clear" w:color="auto" w:fill="BFBFBF" w:themeFill="background1" w:themeFillShade="BF"/>
        <w:spacing w:after="0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ACTIVITY FEE</w:t>
      </w:r>
      <w:r w:rsidR="003B284C">
        <w:rPr>
          <w:rFonts w:ascii="Century Gothic" w:hAnsi="Century Gothic" w:cs="Times New Roman"/>
          <w:sz w:val="28"/>
          <w:szCs w:val="28"/>
        </w:rPr>
        <w:t>S</w:t>
      </w:r>
    </w:p>
    <w:p w14:paraId="4CDF5D34" w14:textId="77777777" w:rsidR="00BF4853" w:rsidRDefault="00BF4853" w:rsidP="00300BC5">
      <w:pPr>
        <w:spacing w:after="0"/>
        <w:rPr>
          <w:rFonts w:ascii="Century Gothic" w:hAnsi="Century Gothic" w:cs="Times New Roman"/>
        </w:rPr>
      </w:pPr>
    </w:p>
    <w:tbl>
      <w:tblPr>
        <w:tblStyle w:val="TableGrid"/>
        <w:tblW w:w="11252" w:type="dxa"/>
        <w:tblInd w:w="1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777"/>
        <w:gridCol w:w="1170"/>
        <w:gridCol w:w="1798"/>
        <w:gridCol w:w="720"/>
        <w:gridCol w:w="5222"/>
      </w:tblGrid>
      <w:tr w:rsidR="00CE699A" w:rsidRPr="00BF4853" w14:paraId="2171CB17" w14:textId="77777777" w:rsidTr="00A74129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6D1B" w14:textId="77777777" w:rsidR="003B284C" w:rsidRPr="00A74129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 w:rsidRPr="00A74129">
              <w:rPr>
                <w:rFonts w:ascii="Century Gothic" w:hAnsi="Century Gothic" w:cs="Times New Roman"/>
              </w:rPr>
              <w:t>Session #1</w:t>
            </w:r>
          </w:p>
          <w:p w14:paraId="676DC5B4" w14:textId="23AAAEFA" w:rsidR="00CE699A" w:rsidRPr="008F4494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  <w:r w:rsidRPr="008F4494">
              <w:rPr>
                <w:rFonts w:ascii="Century Gothic" w:hAnsi="Century Gothic" w:cs="Times New Roman"/>
              </w:rPr>
              <w:t>5 Day (M-F)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B44" w14:textId="6912913C" w:rsidR="00CE699A" w:rsidRPr="00BF4853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  <w:r w:rsidRPr="00BF4853">
              <w:rPr>
                <w:rFonts w:ascii="Century Gothic" w:hAnsi="Century Gothic" w:cs="Times New Roman"/>
              </w:rPr>
              <w:t>$</w:t>
            </w:r>
            <w:r w:rsidR="003B284C">
              <w:rPr>
                <w:rFonts w:ascii="Century Gothic" w:hAnsi="Century Gothic" w:cs="Times New Roman"/>
              </w:rPr>
              <w:t>45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99BB" w14:textId="1A5696E5" w:rsidR="00CE699A" w:rsidRPr="00BF4853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1FE0" w14:textId="77777777" w:rsidR="00A74129" w:rsidRDefault="00A74129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Session #1</w:t>
            </w:r>
          </w:p>
          <w:p w14:paraId="626B4F4F" w14:textId="74FC64C0" w:rsidR="00CE699A" w:rsidRPr="00BF4853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  <w:r w:rsidRPr="00BF4853">
              <w:rPr>
                <w:rFonts w:ascii="Century Gothic" w:hAnsi="Century Gothic" w:cs="Times New Roman"/>
              </w:rPr>
              <w:t xml:space="preserve">3 </w:t>
            </w:r>
            <w:r w:rsidR="003B284C">
              <w:rPr>
                <w:rFonts w:ascii="Century Gothic" w:hAnsi="Century Gothic" w:cs="Times New Roman"/>
              </w:rPr>
              <w:t>D</w:t>
            </w:r>
            <w:r w:rsidRPr="00BF4853">
              <w:rPr>
                <w:rFonts w:ascii="Century Gothic" w:hAnsi="Century Gothic" w:cs="Times New Roman"/>
              </w:rPr>
              <w:t>ay</w:t>
            </w:r>
            <w:r>
              <w:rPr>
                <w:rFonts w:ascii="Century Gothic" w:hAnsi="Century Gothic" w:cs="Times New Roman"/>
              </w:rPr>
              <w:t xml:space="preserve"> (M/W/F)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6244" w14:textId="1EF6D02B" w:rsidR="00CE699A" w:rsidRPr="00BF4853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  <w:r w:rsidRPr="00BF4853">
              <w:rPr>
                <w:rFonts w:ascii="Century Gothic" w:hAnsi="Century Gothic" w:cs="Times New Roman"/>
              </w:rPr>
              <w:t>$</w:t>
            </w:r>
            <w:r w:rsidR="003B284C">
              <w:rPr>
                <w:rFonts w:ascii="Century Gothic" w:hAnsi="Century Gothic" w:cs="Times New Roman"/>
              </w:rPr>
              <w:t>30</w:t>
            </w:r>
          </w:p>
        </w:tc>
        <w:tc>
          <w:tcPr>
            <w:tcW w:w="522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C9902" w14:textId="77777777" w:rsidR="00CE699A" w:rsidRPr="00BF4853" w:rsidRDefault="00CE699A" w:rsidP="008F4494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3B284C" w:rsidRPr="00BF4853" w14:paraId="5A8C489B" w14:textId="77777777" w:rsidTr="00A74129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969D" w14:textId="77777777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Session #2</w:t>
            </w:r>
          </w:p>
          <w:p w14:paraId="61F13287" w14:textId="0B176DAF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 Day</w:t>
            </w:r>
          </w:p>
          <w:p w14:paraId="6ED38611" w14:textId="59843F24" w:rsidR="003B284C" w:rsidRPr="008F4494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(M-F)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386E" w14:textId="4CE834AE" w:rsidR="003B284C" w:rsidRPr="00BF4853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$45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40B058" w14:textId="77777777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1C22" w14:textId="77777777" w:rsidR="00A74129" w:rsidRDefault="00A74129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Session #2</w:t>
            </w:r>
          </w:p>
          <w:p w14:paraId="75C6F1F1" w14:textId="6C3B9911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 Day</w:t>
            </w:r>
          </w:p>
          <w:p w14:paraId="5ABA1EBF" w14:textId="657104B5" w:rsidR="003B284C" w:rsidRPr="00BF4853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(M/W/F)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6C1D" w14:textId="18C33AFE" w:rsidR="003B284C" w:rsidRPr="00BF4853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$30</w:t>
            </w:r>
          </w:p>
        </w:tc>
        <w:tc>
          <w:tcPr>
            <w:tcW w:w="522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526F80" w14:textId="77777777" w:rsidR="003B284C" w:rsidRPr="00BF4853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</w:p>
        </w:tc>
      </w:tr>
      <w:tr w:rsidR="003B284C" w:rsidRPr="00BF4853" w14:paraId="3EB9E49F" w14:textId="77777777" w:rsidTr="00A74129">
        <w:trPr>
          <w:trHeight w:val="3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B991" w14:textId="77777777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Session #3</w:t>
            </w:r>
          </w:p>
          <w:p w14:paraId="35427A54" w14:textId="73F6AC66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 Day</w:t>
            </w:r>
          </w:p>
          <w:p w14:paraId="66C1EC9F" w14:textId="50623AD6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(M-F)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6EC6" w14:textId="7BB27BBB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$25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6961B1" w14:textId="77777777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15A5" w14:textId="77777777" w:rsidR="00A74129" w:rsidRDefault="00A74129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Session #3</w:t>
            </w:r>
          </w:p>
          <w:p w14:paraId="5534F2F4" w14:textId="32F5A913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 Day</w:t>
            </w:r>
          </w:p>
          <w:p w14:paraId="00D5B33F" w14:textId="61CE51F0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(M/W/F)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399A" w14:textId="11963F0C" w:rsidR="003B284C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$20</w:t>
            </w:r>
          </w:p>
        </w:tc>
        <w:tc>
          <w:tcPr>
            <w:tcW w:w="522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087E3" w14:textId="77777777" w:rsidR="003B284C" w:rsidRPr="00BF4853" w:rsidRDefault="003B284C" w:rsidP="008F4494">
            <w:pPr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3117A8A0" w14:textId="77777777" w:rsidR="005C3B15" w:rsidRPr="00300BC5" w:rsidRDefault="005C3B15" w:rsidP="00A74129">
      <w:pPr>
        <w:rPr>
          <w:rFonts w:ascii="Century Gothic" w:hAnsi="Century Gothic" w:cs="Times New Roman"/>
          <w:b/>
        </w:rPr>
      </w:pPr>
    </w:p>
    <w:p w14:paraId="5BEDF348" w14:textId="1B577358" w:rsidR="00BF4853" w:rsidRPr="00BF4853" w:rsidRDefault="000A332E" w:rsidP="00BF4853">
      <w:pPr>
        <w:shd w:val="clear" w:color="auto" w:fill="BFBFBF" w:themeFill="background1" w:themeFillShade="BF"/>
        <w:spacing w:after="0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ONES &amp;</w:t>
      </w:r>
      <w:r w:rsidR="00BF4853">
        <w:rPr>
          <w:rFonts w:ascii="Century Gothic" w:hAnsi="Century Gothic" w:cs="Times New Roman"/>
          <w:sz w:val="28"/>
          <w:szCs w:val="28"/>
        </w:rPr>
        <w:t xml:space="preserve"> TWOS – Price per Week</w:t>
      </w:r>
    </w:p>
    <w:p w14:paraId="02A3021A" w14:textId="547831EE" w:rsidR="004E6E35" w:rsidRDefault="004E6E35" w:rsidP="004E6E35">
      <w:pPr>
        <w:spacing w:after="0"/>
        <w:jc w:val="center"/>
        <w:rPr>
          <w:rFonts w:ascii="Century Gothic" w:hAnsi="Century Gothic" w:cs="Times New Roman"/>
          <w:b/>
        </w:rPr>
      </w:pPr>
    </w:p>
    <w:tbl>
      <w:tblPr>
        <w:tblW w:w="10890" w:type="dxa"/>
        <w:tblInd w:w="-2705" w:type="dxa"/>
        <w:tblLook w:val="04A0" w:firstRow="1" w:lastRow="0" w:firstColumn="1" w:lastColumn="0" w:noHBand="0" w:noVBand="1"/>
      </w:tblPr>
      <w:tblGrid>
        <w:gridCol w:w="4368"/>
        <w:gridCol w:w="1640"/>
        <w:gridCol w:w="1057"/>
        <w:gridCol w:w="1035"/>
        <w:gridCol w:w="1350"/>
        <w:gridCol w:w="1440"/>
      </w:tblGrid>
      <w:tr w:rsidR="0044038F" w:rsidRPr="006D3C5F" w14:paraId="1D1AF968" w14:textId="77777777" w:rsidTr="0044038F">
        <w:trPr>
          <w:trHeight w:val="31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3B0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FE03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MON/WED/FRI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FF8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6D9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 - FRI</w:t>
            </w:r>
          </w:p>
        </w:tc>
      </w:tr>
      <w:tr w:rsidR="0044038F" w:rsidRPr="006D3C5F" w14:paraId="05B23C7C" w14:textId="77777777" w:rsidTr="00A74129">
        <w:trPr>
          <w:trHeight w:val="5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403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A69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Hours Per Day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763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141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9B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Hours Per 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1E7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Amount</w:t>
            </w:r>
          </w:p>
        </w:tc>
      </w:tr>
      <w:tr w:rsidR="0044038F" w:rsidRPr="006D3C5F" w14:paraId="5E2C1D5E" w14:textId="77777777" w:rsidTr="0044038F">
        <w:trPr>
          <w:trHeight w:val="3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F1B2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B87" w14:textId="65805CE9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6EB" w14:textId="49C1947C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70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BD25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43C" w14:textId="29875402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EBF0" w14:textId="10FBCABF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$11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8</w:t>
            </w:r>
          </w:p>
        </w:tc>
      </w:tr>
      <w:tr w:rsidR="0044038F" w:rsidRPr="006D3C5F" w14:paraId="0C9CDCB1" w14:textId="77777777" w:rsidTr="0044038F">
        <w:trPr>
          <w:trHeight w:val="3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FA7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C5FA" w14:textId="3929004F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C87D" w14:textId="43B65F23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105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0D85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844D" w14:textId="3F9EDB84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7C5" w14:textId="11E139AC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78</w:t>
            </w:r>
          </w:p>
        </w:tc>
      </w:tr>
      <w:tr w:rsidR="0044038F" w:rsidRPr="006D3C5F" w14:paraId="3FE68D9D" w14:textId="77777777" w:rsidTr="0044038F">
        <w:trPr>
          <w:trHeight w:val="3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12E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8B83" w14:textId="3B5C9AA4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E65A" w14:textId="2E67D0F4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C24B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88B" w14:textId="66589162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969" w14:textId="317BF9CD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color w:val="000000"/>
              </w:rPr>
              <w:t>$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208</w:t>
            </w:r>
          </w:p>
        </w:tc>
      </w:tr>
    </w:tbl>
    <w:p w14:paraId="7670FB43" w14:textId="77777777" w:rsidR="00BF4853" w:rsidRDefault="00BF4853" w:rsidP="00A74129">
      <w:pPr>
        <w:spacing w:before="240" w:after="0"/>
        <w:rPr>
          <w:rFonts w:ascii="Century Gothic" w:hAnsi="Century Gothic" w:cs="Times New Roman"/>
          <w:b/>
        </w:rPr>
      </w:pPr>
    </w:p>
    <w:p w14:paraId="42A93CB8" w14:textId="42FAAEE8" w:rsidR="00BF4853" w:rsidRDefault="00BF4853" w:rsidP="00BF4853">
      <w:pPr>
        <w:shd w:val="clear" w:color="auto" w:fill="BFBFBF" w:themeFill="background1" w:themeFillShade="BF"/>
        <w:spacing w:after="0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THREES &amp; PREK – Price per Week</w:t>
      </w:r>
    </w:p>
    <w:p w14:paraId="2614DE9D" w14:textId="77777777" w:rsidR="00BF4853" w:rsidRPr="00BF4853" w:rsidRDefault="00BF4853" w:rsidP="00BF4853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</w:p>
    <w:tbl>
      <w:tblPr>
        <w:tblW w:w="6957" w:type="dxa"/>
        <w:tblInd w:w="1233" w:type="dxa"/>
        <w:tblLook w:val="04A0" w:firstRow="1" w:lastRow="0" w:firstColumn="1" w:lastColumn="0" w:noHBand="0" w:noVBand="1"/>
      </w:tblPr>
      <w:tblGrid>
        <w:gridCol w:w="440"/>
        <w:gridCol w:w="1640"/>
        <w:gridCol w:w="1057"/>
        <w:gridCol w:w="1030"/>
        <w:gridCol w:w="1170"/>
        <w:gridCol w:w="1620"/>
      </w:tblGrid>
      <w:tr w:rsidR="0044038F" w:rsidRPr="006D3C5F" w14:paraId="7E8DB0A2" w14:textId="77777777" w:rsidTr="0044038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AEF0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BFEDD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MON/WED/FRI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1750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42649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 - FRI</w:t>
            </w:r>
          </w:p>
        </w:tc>
      </w:tr>
      <w:tr w:rsidR="0044038F" w:rsidRPr="006D3C5F" w14:paraId="24E88DB9" w14:textId="77777777" w:rsidTr="005C3B1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E0DA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375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Hours Per Day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6783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D56C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8FE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Hours Per 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CA10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6D3C5F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Amount</w:t>
            </w:r>
          </w:p>
        </w:tc>
      </w:tr>
      <w:tr w:rsidR="0044038F" w:rsidRPr="006D3C5F" w14:paraId="765EABFF" w14:textId="77777777" w:rsidTr="005C3B15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85EC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B0E3" w14:textId="02317D11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BB92" w14:textId="172977BE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$6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B856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574" w14:textId="004CE4D9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E083" w14:textId="277A4EE5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10</w:t>
            </w:r>
          </w:p>
        </w:tc>
      </w:tr>
      <w:tr w:rsidR="0044038F" w:rsidRPr="006D3C5F" w14:paraId="30836ED2" w14:textId="77777777" w:rsidTr="005C3B15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D885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452" w14:textId="21D2A82E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E4A4" w14:textId="1CDC782E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198F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C59" w14:textId="4AFB8BE3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DB0D" w14:textId="10749F82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65</w:t>
            </w:r>
          </w:p>
        </w:tc>
      </w:tr>
      <w:tr w:rsidR="0044038F" w:rsidRPr="006D3C5F" w14:paraId="59860F3E" w14:textId="77777777" w:rsidTr="005C3B15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51A0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9FF" w14:textId="73871A7D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C16D" w14:textId="0ED6724B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71F9" w14:textId="7777777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592" w14:textId="04E66F75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7C1B" w14:textId="5C0DD757" w:rsidR="0044038F" w:rsidRPr="006D3C5F" w:rsidRDefault="0044038F" w:rsidP="003211A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$1</w:t>
            </w:r>
            <w:r w:rsidR="00A74129">
              <w:rPr>
                <w:rFonts w:ascii="Century Gothic" w:eastAsia="Times New Roman" w:hAnsi="Century Gothic" w:cs="Times New Roman"/>
                <w:color w:val="000000"/>
              </w:rPr>
              <w:t>92</w:t>
            </w:r>
          </w:p>
        </w:tc>
      </w:tr>
    </w:tbl>
    <w:p w14:paraId="272A7623" w14:textId="77777777" w:rsidR="002C2448" w:rsidRDefault="002C2448" w:rsidP="00192F2B">
      <w:pPr>
        <w:jc w:val="center"/>
        <w:rPr>
          <w:rFonts w:ascii="Century Gothic" w:hAnsi="Century Gothic" w:cs="Times New Roman"/>
          <w:b/>
        </w:rPr>
      </w:pPr>
    </w:p>
    <w:p w14:paraId="5A4A3C40" w14:textId="0B1D1016" w:rsidR="005D7B35" w:rsidRDefault="005D7B35" w:rsidP="00053588">
      <w:pPr>
        <w:jc w:val="center"/>
        <w:rPr>
          <w:rFonts w:ascii="Century Gothic" w:hAnsi="Century Gothic" w:cs="Times New Roman"/>
          <w:bCs/>
          <w:sz w:val="28"/>
          <w:szCs w:val="28"/>
        </w:rPr>
      </w:pPr>
    </w:p>
    <w:p w14:paraId="439DCECC" w14:textId="7236BA93" w:rsidR="007245BB" w:rsidRPr="000A332E" w:rsidRDefault="000A332E" w:rsidP="00053588">
      <w:pPr>
        <w:jc w:val="center"/>
        <w:rPr>
          <w:rFonts w:ascii="Century Gothic" w:hAnsi="Century Gothic" w:cs="Times New Roman"/>
          <w:b/>
          <w:sz w:val="24"/>
          <w:szCs w:val="24"/>
        </w:rPr>
      </w:pPr>
      <w:r w:rsidRPr="000A332E">
        <w:rPr>
          <w:rFonts w:ascii="Century Gothic" w:hAnsi="Century Gothic" w:cs="Times New Roman"/>
          <w:b/>
          <w:sz w:val="24"/>
          <w:szCs w:val="24"/>
        </w:rPr>
        <w:t>TUITION AND ACTIVITIES FEES ARE NON-REFUNDABLE</w:t>
      </w:r>
    </w:p>
    <w:sectPr w:rsidR="007245BB" w:rsidRPr="000A332E" w:rsidSect="002B4654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CB1E" w14:textId="77777777" w:rsidR="002B0A76" w:rsidRDefault="002B0A76" w:rsidP="005E7D58">
      <w:pPr>
        <w:spacing w:after="0" w:line="240" w:lineRule="auto"/>
      </w:pPr>
      <w:r>
        <w:separator/>
      </w:r>
    </w:p>
  </w:endnote>
  <w:endnote w:type="continuationSeparator" w:id="0">
    <w:p w14:paraId="440174FC" w14:textId="77777777" w:rsidR="002B0A76" w:rsidRDefault="002B0A76" w:rsidP="005E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8EC9" w14:textId="77777777" w:rsidR="005E7D58" w:rsidRDefault="005E7D58">
    <w:pPr>
      <w:pStyle w:val="Footer"/>
    </w:pPr>
  </w:p>
  <w:p w14:paraId="64FECD2A" w14:textId="77777777" w:rsidR="005E7D58" w:rsidRPr="00E34607" w:rsidRDefault="005E7D58" w:rsidP="005E7D5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34607">
      <w:rPr>
        <w:rFonts w:ascii="Times New Roman" w:hAnsi="Times New Roman" w:cs="Times New Roman"/>
        <w:sz w:val="20"/>
        <w:szCs w:val="20"/>
      </w:rPr>
      <w:t xml:space="preserve">Green Lane School     </w:t>
    </w:r>
    <w:r>
      <w:rPr>
        <w:rFonts w:ascii="Felix Titling" w:hAnsi="Felix Titling" w:cs="Times New Roman"/>
        <w:sz w:val="20"/>
        <w:szCs w:val="20"/>
      </w:rPr>
      <w:t></w:t>
    </w:r>
    <w:r w:rsidRPr="00E34607">
      <w:rPr>
        <w:rFonts w:ascii="Times New Roman" w:hAnsi="Times New Roman" w:cs="Times New Roman"/>
        <w:sz w:val="20"/>
        <w:szCs w:val="20"/>
      </w:rPr>
      <w:t xml:space="preserve">     470 Green Lane     </w:t>
    </w:r>
    <w:r>
      <w:rPr>
        <w:rFonts w:ascii="Felix Titling" w:hAnsi="Felix Titling" w:cs="Times New Roman"/>
        <w:sz w:val="20"/>
        <w:szCs w:val="20"/>
      </w:rPr>
      <w:t></w:t>
    </w:r>
    <w:r w:rsidRPr="00E34607">
      <w:rPr>
        <w:rFonts w:ascii="Times New Roman" w:hAnsi="Times New Roman" w:cs="Times New Roman"/>
        <w:sz w:val="20"/>
        <w:szCs w:val="20"/>
      </w:rPr>
      <w:t xml:space="preserve">     Philadelphia, PA  19128     </w:t>
    </w:r>
    <w:r>
      <w:rPr>
        <w:rFonts w:ascii="Felix Titling" w:hAnsi="Felix Titling" w:cs="Times New Roman"/>
        <w:sz w:val="20"/>
        <w:szCs w:val="20"/>
      </w:rPr>
      <w:t></w:t>
    </w:r>
    <w:r w:rsidRPr="00E34607">
      <w:rPr>
        <w:rFonts w:ascii="Times New Roman" w:hAnsi="Times New Roman" w:cs="Times New Roman"/>
        <w:sz w:val="20"/>
        <w:szCs w:val="20"/>
      </w:rPr>
      <w:t xml:space="preserve">     215-487-0740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6159" w14:textId="77777777" w:rsidR="002B0A76" w:rsidRDefault="002B0A76" w:rsidP="005E7D58">
      <w:pPr>
        <w:spacing w:after="0" w:line="240" w:lineRule="auto"/>
      </w:pPr>
      <w:r>
        <w:separator/>
      </w:r>
    </w:p>
  </w:footnote>
  <w:footnote w:type="continuationSeparator" w:id="0">
    <w:p w14:paraId="46FCE161" w14:textId="77777777" w:rsidR="002B0A76" w:rsidRDefault="002B0A76" w:rsidP="005E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40DF" w14:textId="20D768C5" w:rsidR="007245BB" w:rsidRDefault="007245BB">
    <w:pPr>
      <w:pStyle w:val="Header"/>
    </w:pPr>
    <w:r w:rsidRPr="009B3B3A">
      <w:rPr>
        <w:rFonts w:ascii="Georgia" w:hAnsi="Georg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B1BA9F" wp14:editId="0A0D167D">
          <wp:simplePos x="0" y="0"/>
          <wp:positionH relativeFrom="margin">
            <wp:posOffset>3209298</wp:posOffset>
          </wp:positionH>
          <wp:positionV relativeFrom="page">
            <wp:posOffset>66675</wp:posOffset>
          </wp:positionV>
          <wp:extent cx="804672" cy="758952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75895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0B0A9" w14:textId="3735AA6A" w:rsidR="007245BB" w:rsidRDefault="00724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A84"/>
    <w:multiLevelType w:val="hybridMultilevel"/>
    <w:tmpl w:val="C4B4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D8E"/>
    <w:multiLevelType w:val="hybridMultilevel"/>
    <w:tmpl w:val="F03E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85392"/>
    <w:multiLevelType w:val="hybridMultilevel"/>
    <w:tmpl w:val="B2A4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F03C9"/>
    <w:multiLevelType w:val="hybridMultilevel"/>
    <w:tmpl w:val="C512B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54"/>
    <w:rsid w:val="00017172"/>
    <w:rsid w:val="00041BC2"/>
    <w:rsid w:val="00053588"/>
    <w:rsid w:val="000A332E"/>
    <w:rsid w:val="000B4491"/>
    <w:rsid w:val="000F66D6"/>
    <w:rsid w:val="00192F2B"/>
    <w:rsid w:val="00202116"/>
    <w:rsid w:val="002B0A76"/>
    <w:rsid w:val="002B4654"/>
    <w:rsid w:val="002C2448"/>
    <w:rsid w:val="002C56E5"/>
    <w:rsid w:val="00300BC5"/>
    <w:rsid w:val="00320D7C"/>
    <w:rsid w:val="003211A8"/>
    <w:rsid w:val="00347B40"/>
    <w:rsid w:val="00373F27"/>
    <w:rsid w:val="003A485F"/>
    <w:rsid w:val="003B077A"/>
    <w:rsid w:val="003B284C"/>
    <w:rsid w:val="003D3702"/>
    <w:rsid w:val="004033E4"/>
    <w:rsid w:val="00407350"/>
    <w:rsid w:val="0044038F"/>
    <w:rsid w:val="00441791"/>
    <w:rsid w:val="00443858"/>
    <w:rsid w:val="00453C5E"/>
    <w:rsid w:val="0045445C"/>
    <w:rsid w:val="004569C2"/>
    <w:rsid w:val="00476422"/>
    <w:rsid w:val="004A12D4"/>
    <w:rsid w:val="004A7772"/>
    <w:rsid w:val="004E6E35"/>
    <w:rsid w:val="005B4191"/>
    <w:rsid w:val="005C2374"/>
    <w:rsid w:val="005C3B15"/>
    <w:rsid w:val="005D7B35"/>
    <w:rsid w:val="005E7D58"/>
    <w:rsid w:val="00640AEA"/>
    <w:rsid w:val="00651311"/>
    <w:rsid w:val="00677916"/>
    <w:rsid w:val="006A178F"/>
    <w:rsid w:val="006D3C5F"/>
    <w:rsid w:val="006D4482"/>
    <w:rsid w:val="006F0EEB"/>
    <w:rsid w:val="006F3BCC"/>
    <w:rsid w:val="007245BB"/>
    <w:rsid w:val="00745C74"/>
    <w:rsid w:val="00786243"/>
    <w:rsid w:val="007D5B56"/>
    <w:rsid w:val="00872287"/>
    <w:rsid w:val="0088481B"/>
    <w:rsid w:val="00891721"/>
    <w:rsid w:val="0089389A"/>
    <w:rsid w:val="008F0124"/>
    <w:rsid w:val="008F4494"/>
    <w:rsid w:val="009B3B3A"/>
    <w:rsid w:val="009C470D"/>
    <w:rsid w:val="009F45E8"/>
    <w:rsid w:val="009F789A"/>
    <w:rsid w:val="00A0477B"/>
    <w:rsid w:val="00A40364"/>
    <w:rsid w:val="00A74129"/>
    <w:rsid w:val="00B138F7"/>
    <w:rsid w:val="00B9116B"/>
    <w:rsid w:val="00BD0646"/>
    <w:rsid w:val="00BD0F18"/>
    <w:rsid w:val="00BF4853"/>
    <w:rsid w:val="00C00064"/>
    <w:rsid w:val="00C9571F"/>
    <w:rsid w:val="00CE699A"/>
    <w:rsid w:val="00D002CA"/>
    <w:rsid w:val="00D06CCC"/>
    <w:rsid w:val="00D2176E"/>
    <w:rsid w:val="00D36C20"/>
    <w:rsid w:val="00D55D54"/>
    <w:rsid w:val="00DE063B"/>
    <w:rsid w:val="00DE3000"/>
    <w:rsid w:val="00E50DA6"/>
    <w:rsid w:val="00F72DC4"/>
    <w:rsid w:val="00F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21DB"/>
  <w15:chartTrackingRefBased/>
  <w15:docId w15:val="{292E04D3-1A76-45F6-9E14-D06ACB8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58"/>
  </w:style>
  <w:style w:type="paragraph" w:styleId="Footer">
    <w:name w:val="footer"/>
    <w:basedOn w:val="Normal"/>
    <w:link w:val="FooterChar"/>
    <w:uiPriority w:val="99"/>
    <w:unhideWhenUsed/>
    <w:rsid w:val="005E7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D1C9-8233-4950-BA2C-18732450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Toal</dc:creator>
  <cp:keywords/>
  <dc:description/>
  <cp:lastModifiedBy>suzanne taylor</cp:lastModifiedBy>
  <cp:revision>3</cp:revision>
  <cp:lastPrinted>2021-03-04T15:51:00Z</cp:lastPrinted>
  <dcterms:created xsi:type="dcterms:W3CDTF">2022-01-06T20:48:00Z</dcterms:created>
  <dcterms:modified xsi:type="dcterms:W3CDTF">2022-01-11T13:51:00Z</dcterms:modified>
</cp:coreProperties>
</file>